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09" w:rsidRPr="002B6709" w:rsidRDefault="002B6709" w:rsidP="002B6709">
      <w:pPr>
        <w:spacing w:line="600" w:lineRule="exact"/>
        <w:rPr>
          <w:rFonts w:ascii="仿宋_GB2312" w:eastAsia="仿宋_GB2312" w:hAnsi="方正小标宋简体"/>
          <w:sz w:val="32"/>
          <w:szCs w:val="32"/>
        </w:rPr>
      </w:pPr>
    </w:p>
    <w:p w:rsidR="00F65D01" w:rsidRPr="00761E01" w:rsidRDefault="00F65D01" w:rsidP="00F65D01">
      <w:pPr>
        <w:pStyle w:val="aa"/>
        <w:widowControl/>
        <w:shd w:val="clear" w:color="auto" w:fill="FFFFFF"/>
        <w:spacing w:before="0" w:beforeAutospacing="0" w:after="0" w:afterAutospacing="0" w:line="600" w:lineRule="exact"/>
        <w:jc w:val="center"/>
        <w:rPr>
          <w:rFonts w:ascii="方正小标宋简体" w:eastAsia="方正小标宋简体" w:hAnsi="方正小标宋简体" w:cs="方正小标宋_GBK"/>
          <w:spacing w:val="7"/>
          <w:sz w:val="44"/>
          <w:szCs w:val="44"/>
          <w:shd w:val="clear" w:color="auto" w:fill="FFFFFF"/>
        </w:rPr>
      </w:pPr>
      <w:r w:rsidRPr="00761E01">
        <w:rPr>
          <w:rFonts w:ascii="方正小标宋简体" w:eastAsia="方正小标宋简体" w:hAnsi="方正小标宋简体" w:cs="方正小标宋_GBK" w:hint="eastAsia"/>
          <w:spacing w:val="7"/>
          <w:sz w:val="44"/>
          <w:szCs w:val="44"/>
          <w:shd w:val="clear" w:color="auto" w:fill="FFFFFF"/>
        </w:rPr>
        <w:t>外部人员进入中心实验室</w:t>
      </w:r>
    </w:p>
    <w:p w:rsidR="00F65D01" w:rsidRPr="00761E01" w:rsidRDefault="00F65D01" w:rsidP="00F65D01">
      <w:pPr>
        <w:pStyle w:val="aa"/>
        <w:widowControl/>
        <w:shd w:val="clear" w:color="auto" w:fill="FFFFFF"/>
        <w:spacing w:before="0" w:beforeAutospacing="0" w:after="0" w:afterAutospacing="0" w:line="600" w:lineRule="exact"/>
        <w:jc w:val="center"/>
        <w:rPr>
          <w:rFonts w:ascii="方正小标宋简体" w:eastAsia="方正小标宋简体" w:hAnsi="方正小标宋简体" w:cs="方正小标宋_GBK"/>
          <w:spacing w:val="7"/>
          <w:sz w:val="44"/>
          <w:szCs w:val="44"/>
          <w:shd w:val="clear" w:color="auto" w:fill="FFFFFF"/>
        </w:rPr>
      </w:pPr>
      <w:r w:rsidRPr="00761E01">
        <w:rPr>
          <w:rFonts w:ascii="方正小标宋简体" w:eastAsia="方正小标宋简体" w:hAnsi="方正小标宋简体" w:cs="方正小标宋_GBK" w:hint="eastAsia"/>
          <w:spacing w:val="7"/>
          <w:sz w:val="44"/>
          <w:szCs w:val="44"/>
          <w:shd w:val="clear" w:color="auto" w:fill="FFFFFF"/>
        </w:rPr>
        <w:t>开展工作申请流程</w:t>
      </w:r>
    </w:p>
    <w:p w:rsidR="00F65D01" w:rsidRPr="00A94FF4" w:rsidRDefault="00F65D01" w:rsidP="00F65D01">
      <w:pPr>
        <w:pStyle w:val="aa"/>
        <w:widowControl/>
        <w:shd w:val="clear" w:color="auto" w:fill="FFFFFF"/>
        <w:spacing w:before="0" w:beforeAutospacing="0" w:after="0" w:afterAutospacing="0"/>
        <w:jc w:val="both"/>
        <w:rPr>
          <w:rFonts w:ascii="仿宋_GB2312" w:eastAsia="仿宋_GB2312" w:hAnsi="仿宋_GB2312" w:cs="仿宋_GB2312"/>
          <w:spacing w:val="7"/>
          <w:sz w:val="32"/>
          <w:szCs w:val="32"/>
          <w:shd w:val="clear" w:color="auto" w:fill="FFFFFF"/>
        </w:rPr>
      </w:pPr>
    </w:p>
    <w:p w:rsidR="00F65D01" w:rsidRDefault="00F65D01" w:rsidP="00761E01">
      <w:pPr>
        <w:pStyle w:val="aa"/>
        <w:widowControl/>
        <w:shd w:val="clear" w:color="auto" w:fill="FFFFFF"/>
        <w:spacing w:before="0" w:beforeAutospacing="0" w:after="0" w:afterAutospacing="0"/>
        <w:ind w:firstLineChars="200" w:firstLine="668"/>
        <w:contextualSpacing/>
        <w:jc w:val="both"/>
        <w:rPr>
          <w:rFonts w:ascii="仿宋_GB2312" w:eastAsia="仿宋_GB2312" w:hAnsi="仿宋_GB2312" w:cs="仿宋_GB2312"/>
          <w:spacing w:val="7"/>
          <w:sz w:val="32"/>
          <w:szCs w:val="32"/>
          <w:shd w:val="clear" w:color="auto" w:fill="FFFFFF"/>
        </w:rPr>
      </w:pPr>
      <w:r>
        <w:rPr>
          <w:rFonts w:ascii="仿宋_GB2312" w:eastAsia="仿宋_GB2312" w:hAnsi="仿宋_GB2312" w:cs="仿宋_GB2312" w:hint="eastAsia"/>
          <w:spacing w:val="7"/>
          <w:sz w:val="32"/>
          <w:szCs w:val="32"/>
          <w:shd w:val="clear" w:color="auto" w:fill="FFFFFF"/>
        </w:rPr>
        <w:t>为加强对外部人员进入中心实验室的管理，根据中心实验室质量管理体系和生物安全管理体系的要求，现</w:t>
      </w:r>
      <w:r w:rsidR="00093CFA">
        <w:rPr>
          <w:rFonts w:ascii="仿宋_GB2312" w:eastAsia="仿宋_GB2312" w:hAnsi="仿宋_GB2312" w:cs="仿宋_GB2312" w:hint="eastAsia"/>
          <w:spacing w:val="7"/>
          <w:sz w:val="32"/>
          <w:szCs w:val="32"/>
          <w:shd w:val="clear" w:color="auto" w:fill="FFFFFF"/>
        </w:rPr>
        <w:t>制定</w:t>
      </w:r>
      <w:r>
        <w:rPr>
          <w:rFonts w:ascii="仿宋_GB2312" w:eastAsia="仿宋_GB2312" w:hAnsi="仿宋_GB2312" w:cs="仿宋_GB2312" w:hint="eastAsia"/>
          <w:sz w:val="32"/>
          <w:szCs w:val="32"/>
        </w:rPr>
        <w:t>外</w:t>
      </w:r>
      <w:r>
        <w:rPr>
          <w:rFonts w:ascii="仿宋_GB2312" w:eastAsia="仿宋_GB2312" w:hAnsi="仿宋_GB2312" w:cs="仿宋_GB2312" w:hint="eastAsia"/>
          <w:spacing w:val="7"/>
          <w:sz w:val="32"/>
          <w:szCs w:val="32"/>
          <w:shd w:val="clear" w:color="auto" w:fill="FFFFFF"/>
        </w:rPr>
        <w:t>来人员进入中心实验室开展工作审批流程如下：</w:t>
      </w:r>
    </w:p>
    <w:p w:rsidR="00F65D01" w:rsidRPr="00FC70D6" w:rsidRDefault="00F65D01" w:rsidP="00761E01">
      <w:pPr>
        <w:tabs>
          <w:tab w:val="left" w:pos="3648"/>
        </w:tabs>
        <w:spacing w:line="360" w:lineRule="auto"/>
        <w:contextualSpacing/>
        <w:rPr>
          <w:rFonts w:ascii="黑体" w:eastAsia="黑体" w:hAnsi="黑体" w:cs="仿宋_GB2312"/>
          <w:spacing w:val="7"/>
          <w:kern w:val="0"/>
          <w:sz w:val="32"/>
          <w:szCs w:val="32"/>
          <w:shd w:val="clear" w:color="auto" w:fill="FFFFFF"/>
        </w:rPr>
      </w:pPr>
      <w:r w:rsidRPr="00FC70D6">
        <w:rPr>
          <w:rFonts w:ascii="黑体" w:eastAsia="黑体" w:hAnsi="黑体" w:cs="黑体" w:hint="eastAsia"/>
          <w:spacing w:val="7"/>
          <w:kern w:val="0"/>
          <w:sz w:val="32"/>
          <w:szCs w:val="32"/>
          <w:shd w:val="clear" w:color="auto" w:fill="FFFFFF"/>
        </w:rPr>
        <w:t xml:space="preserve"> 一、适用范围</w:t>
      </w:r>
      <w:r w:rsidRPr="00FC70D6">
        <w:rPr>
          <w:rFonts w:ascii="黑体" w:eastAsia="黑体" w:hAnsi="黑体" w:cs="仿宋_GB2312" w:hint="eastAsia"/>
          <w:spacing w:val="7"/>
          <w:kern w:val="0"/>
          <w:sz w:val="32"/>
          <w:szCs w:val="32"/>
          <w:shd w:val="clear" w:color="auto" w:fill="FFFFFF"/>
        </w:rPr>
        <w:t>：</w:t>
      </w:r>
    </w:p>
    <w:p w:rsidR="00F65D01" w:rsidRPr="001335C4" w:rsidRDefault="00F65D01" w:rsidP="00761E01">
      <w:pPr>
        <w:tabs>
          <w:tab w:val="left" w:pos="3648"/>
        </w:tabs>
        <w:spacing w:line="360" w:lineRule="auto"/>
        <w:contextualSpacing/>
        <w:rPr>
          <w:rFonts w:ascii="仿宋_GB2312" w:eastAsia="仿宋_GB2312" w:hAnsi="仿宋_GB2312" w:cs="仿宋_GB2312"/>
          <w:spacing w:val="7"/>
          <w:kern w:val="0"/>
          <w:sz w:val="32"/>
          <w:szCs w:val="32"/>
          <w:shd w:val="clear" w:color="auto" w:fill="FFFFFF"/>
        </w:rPr>
      </w:pPr>
      <w:r w:rsidRPr="001335C4">
        <w:rPr>
          <w:rFonts w:ascii="仿宋_GB2312" w:eastAsia="仿宋_GB2312" w:hAnsi="仿宋_GB2312" w:cs="仿宋_GB2312" w:hint="eastAsia"/>
          <w:spacing w:val="7"/>
          <w:kern w:val="0"/>
          <w:sz w:val="32"/>
          <w:szCs w:val="32"/>
          <w:shd w:val="clear" w:color="auto" w:fill="FFFFFF"/>
        </w:rPr>
        <w:t>所有</w:t>
      </w:r>
      <w:r w:rsidR="00093CFA">
        <w:rPr>
          <w:rFonts w:ascii="仿宋_GB2312" w:eastAsia="仿宋_GB2312" w:hAnsi="仿宋_GB2312" w:cs="仿宋_GB2312" w:hint="eastAsia"/>
          <w:spacing w:val="7"/>
          <w:kern w:val="0"/>
          <w:sz w:val="32"/>
          <w:szCs w:val="32"/>
          <w:shd w:val="clear" w:color="auto" w:fill="FFFFFF"/>
        </w:rPr>
        <w:t>申请</w:t>
      </w:r>
      <w:r w:rsidRPr="001335C4">
        <w:rPr>
          <w:rFonts w:ascii="仿宋_GB2312" w:eastAsia="仿宋_GB2312" w:hAnsi="仿宋_GB2312" w:cs="仿宋_GB2312" w:hint="eastAsia"/>
          <w:spacing w:val="7"/>
          <w:kern w:val="0"/>
          <w:sz w:val="32"/>
          <w:szCs w:val="32"/>
          <w:shd w:val="clear" w:color="auto" w:fill="FFFFFF"/>
        </w:rPr>
        <w:t>到本中心</w:t>
      </w:r>
      <w:r>
        <w:rPr>
          <w:rFonts w:ascii="仿宋_GB2312" w:eastAsia="仿宋_GB2312" w:hAnsi="仿宋_GB2312" w:cs="仿宋_GB2312" w:hint="eastAsia"/>
          <w:spacing w:val="7"/>
          <w:kern w:val="0"/>
          <w:sz w:val="32"/>
          <w:szCs w:val="32"/>
          <w:shd w:val="clear" w:color="auto" w:fill="FFFFFF"/>
        </w:rPr>
        <w:t>实验室</w:t>
      </w:r>
      <w:r w:rsidRPr="001335C4">
        <w:rPr>
          <w:rFonts w:ascii="仿宋_GB2312" w:eastAsia="仿宋_GB2312" w:hAnsi="仿宋_GB2312" w:cs="仿宋_GB2312" w:hint="eastAsia"/>
          <w:spacing w:val="7"/>
          <w:kern w:val="0"/>
          <w:sz w:val="32"/>
          <w:szCs w:val="32"/>
          <w:shd w:val="clear" w:color="auto" w:fill="FFFFFF"/>
        </w:rPr>
        <w:t>进修学习（实习）或协作</w:t>
      </w:r>
      <w:r w:rsidR="00093CFA">
        <w:rPr>
          <w:rFonts w:ascii="仿宋_GB2312" w:eastAsia="仿宋_GB2312" w:hAnsi="仿宋_GB2312" w:cs="仿宋_GB2312" w:hint="eastAsia"/>
          <w:spacing w:val="7"/>
          <w:kern w:val="0"/>
          <w:sz w:val="32"/>
          <w:szCs w:val="32"/>
          <w:shd w:val="clear" w:color="auto" w:fill="FFFFFF"/>
        </w:rPr>
        <w:t>（合作）</w:t>
      </w:r>
      <w:r w:rsidRPr="001335C4">
        <w:rPr>
          <w:rFonts w:ascii="仿宋_GB2312" w:eastAsia="仿宋_GB2312" w:hAnsi="仿宋_GB2312" w:cs="仿宋_GB2312" w:hint="eastAsia"/>
          <w:spacing w:val="7"/>
          <w:kern w:val="0"/>
          <w:sz w:val="32"/>
          <w:szCs w:val="32"/>
          <w:shd w:val="clear" w:color="auto" w:fill="FFFFFF"/>
        </w:rPr>
        <w:t>开展实验研究工作的人员。</w:t>
      </w:r>
    </w:p>
    <w:p w:rsidR="00F65D01" w:rsidRDefault="00F65D01" w:rsidP="00761E01">
      <w:pPr>
        <w:tabs>
          <w:tab w:val="left" w:pos="3648"/>
        </w:tabs>
        <w:spacing w:line="360" w:lineRule="auto"/>
        <w:contextualSpacing/>
        <w:rPr>
          <w:rFonts w:ascii="黑体" w:eastAsia="黑体" w:hAnsi="黑体" w:cs="黑体"/>
          <w:spacing w:val="7"/>
          <w:kern w:val="0"/>
          <w:sz w:val="32"/>
          <w:szCs w:val="32"/>
          <w:shd w:val="clear" w:color="auto" w:fill="FFFFFF"/>
        </w:rPr>
      </w:pPr>
      <w:r>
        <w:rPr>
          <w:rFonts w:ascii="黑体" w:eastAsia="黑体" w:hAnsi="黑体" w:cs="黑体" w:hint="eastAsia"/>
          <w:spacing w:val="7"/>
          <w:kern w:val="0"/>
          <w:sz w:val="32"/>
          <w:szCs w:val="32"/>
          <w:shd w:val="clear" w:color="auto" w:fill="FFFFFF"/>
        </w:rPr>
        <w:t xml:space="preserve">   二、</w:t>
      </w:r>
      <w:r w:rsidR="00FC70D6">
        <w:rPr>
          <w:rFonts w:ascii="黑体" w:eastAsia="黑体" w:hAnsi="黑体" w:cs="黑体" w:hint="eastAsia"/>
          <w:spacing w:val="7"/>
          <w:kern w:val="0"/>
          <w:sz w:val="32"/>
          <w:szCs w:val="32"/>
          <w:shd w:val="clear" w:color="auto" w:fill="FFFFFF"/>
        </w:rPr>
        <w:t>申请</w:t>
      </w:r>
      <w:r>
        <w:rPr>
          <w:rFonts w:ascii="黑体" w:eastAsia="黑体" w:hAnsi="黑体" w:cs="黑体" w:hint="eastAsia"/>
          <w:spacing w:val="7"/>
          <w:kern w:val="0"/>
          <w:sz w:val="32"/>
          <w:szCs w:val="32"/>
          <w:shd w:val="clear" w:color="auto" w:fill="FFFFFF"/>
        </w:rPr>
        <w:t>流程</w:t>
      </w:r>
    </w:p>
    <w:p w:rsidR="00F65D01" w:rsidRDefault="00F65D01" w:rsidP="00761E01">
      <w:pPr>
        <w:tabs>
          <w:tab w:val="left" w:pos="3648"/>
        </w:tabs>
        <w:spacing w:line="360" w:lineRule="auto"/>
        <w:contextualSpacing/>
        <w:rPr>
          <w:rFonts w:ascii="仿宋_GB2312" w:eastAsia="仿宋_GB2312" w:hAnsi="仿宋_GB2312" w:cs="仿宋_GB2312"/>
          <w:spacing w:val="7"/>
          <w:kern w:val="0"/>
          <w:sz w:val="32"/>
          <w:szCs w:val="32"/>
          <w:shd w:val="clear" w:color="auto" w:fill="FFFFFF"/>
        </w:rPr>
      </w:pPr>
      <w:r>
        <w:rPr>
          <w:rFonts w:ascii="黑体" w:eastAsia="黑体" w:hAnsi="黑体" w:cs="黑体" w:hint="eastAsia"/>
          <w:spacing w:val="7"/>
          <w:kern w:val="0"/>
          <w:sz w:val="32"/>
          <w:szCs w:val="32"/>
          <w:shd w:val="clear" w:color="auto" w:fill="FFFFFF"/>
        </w:rPr>
        <w:t xml:space="preserve">   （一）申请</w:t>
      </w:r>
    </w:p>
    <w:p w:rsidR="00F65D01" w:rsidRPr="00216479" w:rsidRDefault="00F65D01" w:rsidP="00761E01">
      <w:pPr>
        <w:tabs>
          <w:tab w:val="left" w:pos="3648"/>
        </w:tabs>
        <w:spacing w:line="360" w:lineRule="auto"/>
        <w:contextualSpacing/>
        <w:rPr>
          <w:rFonts w:ascii="仿宋_GB2312" w:eastAsia="仿宋_GB2312" w:hAnsi="仿宋_GB2312" w:cs="仿宋_GB2312"/>
          <w:spacing w:val="7"/>
          <w:kern w:val="0"/>
          <w:sz w:val="32"/>
          <w:szCs w:val="32"/>
          <w:shd w:val="clear" w:color="auto" w:fill="FFFFFF"/>
        </w:rPr>
      </w:pPr>
      <w:r>
        <w:rPr>
          <w:rFonts w:ascii="仿宋_GB2312" w:eastAsia="仿宋_GB2312" w:hAnsi="仿宋_GB2312" w:cs="仿宋_GB2312" w:hint="eastAsia"/>
          <w:spacing w:val="7"/>
          <w:kern w:val="0"/>
          <w:sz w:val="32"/>
          <w:szCs w:val="32"/>
          <w:shd w:val="clear" w:color="auto" w:fill="FFFFFF"/>
        </w:rPr>
        <w:t xml:space="preserve">   由申请人在中心网站下载专区下载</w:t>
      </w:r>
      <w:r w:rsidR="00093CFA">
        <w:rPr>
          <w:rFonts w:ascii="仿宋_GB2312" w:eastAsia="仿宋_GB2312" w:hAnsi="仿宋_GB2312" w:cs="仿宋_GB2312" w:hint="eastAsia"/>
          <w:spacing w:val="7"/>
          <w:kern w:val="0"/>
          <w:sz w:val="32"/>
          <w:szCs w:val="32"/>
          <w:shd w:val="clear" w:color="auto" w:fill="FFFFFF"/>
        </w:rPr>
        <w:t>填写</w:t>
      </w:r>
      <w:r>
        <w:rPr>
          <w:rFonts w:ascii="仿宋_GB2312" w:eastAsia="仿宋_GB2312" w:hAnsi="仿宋_GB2312" w:cs="仿宋_GB2312" w:hint="eastAsia"/>
          <w:spacing w:val="7"/>
          <w:kern w:val="0"/>
          <w:sz w:val="32"/>
          <w:szCs w:val="32"/>
          <w:shd w:val="clear" w:color="auto" w:fill="FFFFFF"/>
        </w:rPr>
        <w:t>《</w:t>
      </w:r>
      <w:r w:rsidRPr="00216479">
        <w:rPr>
          <w:rFonts w:ascii="仿宋_GB2312" w:eastAsia="仿宋_GB2312" w:hAnsi="仿宋_GB2312" w:cs="仿宋_GB2312" w:hint="eastAsia"/>
          <w:spacing w:val="7"/>
          <w:kern w:val="0"/>
          <w:sz w:val="32"/>
          <w:szCs w:val="32"/>
          <w:shd w:val="clear" w:color="auto" w:fill="FFFFFF"/>
        </w:rPr>
        <w:t>外来人员进入中心实验室开展工作申请表</w:t>
      </w:r>
      <w:r>
        <w:rPr>
          <w:rFonts w:ascii="仿宋_GB2312" w:eastAsia="仿宋_GB2312" w:hAnsi="仿宋_GB2312" w:cs="仿宋_GB2312" w:hint="eastAsia"/>
          <w:spacing w:val="7"/>
          <w:kern w:val="0"/>
          <w:sz w:val="32"/>
          <w:szCs w:val="32"/>
          <w:shd w:val="clear" w:color="auto" w:fill="FFFFFF"/>
        </w:rPr>
        <w:t>》，一式二份提交至</w:t>
      </w:r>
      <w:r w:rsidR="00093CFA">
        <w:rPr>
          <w:rFonts w:ascii="仿宋_GB2312" w:eastAsia="仿宋_GB2312" w:hAnsi="仿宋_GB2312" w:cs="仿宋_GB2312" w:hint="eastAsia"/>
          <w:spacing w:val="7"/>
          <w:kern w:val="0"/>
          <w:sz w:val="32"/>
          <w:szCs w:val="32"/>
          <w:shd w:val="clear" w:color="auto" w:fill="FFFFFF"/>
        </w:rPr>
        <w:t>业务质量管理科</w:t>
      </w:r>
      <w:r>
        <w:rPr>
          <w:rFonts w:ascii="仿宋_GB2312" w:eastAsia="仿宋_GB2312" w:hAnsi="仿宋_GB2312" w:cs="仿宋_GB2312" w:hint="eastAsia"/>
          <w:spacing w:val="7"/>
          <w:kern w:val="0"/>
          <w:sz w:val="32"/>
          <w:szCs w:val="32"/>
          <w:shd w:val="clear" w:color="auto" w:fill="FFFFFF"/>
        </w:rPr>
        <w:t>。</w:t>
      </w:r>
    </w:p>
    <w:p w:rsidR="00F65D01" w:rsidRDefault="00F65D01" w:rsidP="00761E01">
      <w:pPr>
        <w:tabs>
          <w:tab w:val="left" w:pos="3648"/>
        </w:tabs>
        <w:spacing w:line="360" w:lineRule="auto"/>
        <w:contextualSpacing/>
        <w:rPr>
          <w:rFonts w:ascii="仿宋_GB2312" w:eastAsia="仿宋_GB2312" w:hAnsi="仿宋_GB2312" w:cs="仿宋_GB2312"/>
          <w:spacing w:val="7"/>
          <w:kern w:val="0"/>
          <w:sz w:val="32"/>
          <w:szCs w:val="32"/>
          <w:shd w:val="clear" w:color="auto" w:fill="FFFFFF"/>
        </w:rPr>
      </w:pPr>
      <w:r>
        <w:rPr>
          <w:rFonts w:ascii="黑体" w:eastAsia="黑体" w:hAnsi="黑体" w:cs="黑体" w:hint="eastAsia"/>
          <w:spacing w:val="7"/>
          <w:kern w:val="0"/>
          <w:sz w:val="32"/>
          <w:szCs w:val="32"/>
          <w:shd w:val="clear" w:color="auto" w:fill="FFFFFF"/>
        </w:rPr>
        <w:t>（二）初审</w:t>
      </w:r>
    </w:p>
    <w:p w:rsidR="00F65D01" w:rsidRDefault="00093CFA" w:rsidP="00761E01">
      <w:pPr>
        <w:tabs>
          <w:tab w:val="left" w:pos="3648"/>
        </w:tabs>
        <w:spacing w:line="360" w:lineRule="auto"/>
        <w:contextualSpacing/>
        <w:rPr>
          <w:rFonts w:ascii="仿宋_GB2312" w:eastAsia="仿宋_GB2312" w:hAnsi="仿宋_GB2312" w:cs="仿宋_GB2312"/>
          <w:spacing w:val="7"/>
          <w:kern w:val="0"/>
          <w:sz w:val="32"/>
          <w:szCs w:val="32"/>
          <w:shd w:val="clear" w:color="auto" w:fill="FFFFFF"/>
        </w:rPr>
      </w:pPr>
      <w:r>
        <w:rPr>
          <w:rFonts w:ascii="仿宋_GB2312" w:eastAsia="仿宋_GB2312" w:hAnsi="仿宋_GB2312" w:cs="仿宋_GB2312" w:hint="eastAsia"/>
          <w:spacing w:val="7"/>
          <w:kern w:val="0"/>
          <w:sz w:val="32"/>
          <w:szCs w:val="32"/>
          <w:shd w:val="clear" w:color="auto" w:fill="FFFFFF"/>
        </w:rPr>
        <w:t>接收科室根据工作情况做出是否接收的初审意见。</w:t>
      </w:r>
    </w:p>
    <w:p w:rsidR="00F65D01" w:rsidRDefault="00F65D01" w:rsidP="00761E01">
      <w:pPr>
        <w:tabs>
          <w:tab w:val="left" w:pos="3648"/>
        </w:tabs>
        <w:spacing w:line="360" w:lineRule="auto"/>
        <w:contextualSpacing/>
        <w:jc w:val="both"/>
        <w:rPr>
          <w:rFonts w:ascii="仿宋_GB2312" w:eastAsia="仿宋_GB2312" w:hAnsi="仿宋_GB2312" w:cs="仿宋_GB2312"/>
          <w:spacing w:val="7"/>
          <w:kern w:val="0"/>
          <w:sz w:val="32"/>
          <w:szCs w:val="32"/>
          <w:shd w:val="clear" w:color="auto" w:fill="FFFFFF"/>
        </w:rPr>
      </w:pPr>
      <w:r>
        <w:rPr>
          <w:rFonts w:ascii="黑体" w:eastAsia="黑体" w:hAnsi="黑体" w:cs="黑体" w:hint="eastAsia"/>
          <w:spacing w:val="7"/>
          <w:kern w:val="0"/>
          <w:sz w:val="32"/>
          <w:szCs w:val="32"/>
          <w:shd w:val="clear" w:color="auto" w:fill="FFFFFF"/>
        </w:rPr>
        <w:t>（三）培训</w:t>
      </w:r>
    </w:p>
    <w:p w:rsidR="00F65D01" w:rsidRDefault="00F65D01" w:rsidP="00761E01">
      <w:pPr>
        <w:tabs>
          <w:tab w:val="left" w:pos="3648"/>
        </w:tabs>
        <w:spacing w:line="360" w:lineRule="auto"/>
        <w:contextualSpacing/>
        <w:jc w:val="both"/>
        <w:rPr>
          <w:rFonts w:ascii="仿宋_GB2312" w:eastAsia="仿宋_GB2312" w:hAnsi="仿宋_GB2312" w:cs="仿宋_GB2312"/>
          <w:spacing w:val="7"/>
          <w:kern w:val="0"/>
          <w:sz w:val="32"/>
          <w:szCs w:val="32"/>
          <w:shd w:val="clear" w:color="auto" w:fill="FFFFFF"/>
        </w:rPr>
      </w:pPr>
      <w:r>
        <w:rPr>
          <w:rFonts w:ascii="仿宋_GB2312" w:eastAsia="仿宋_GB2312" w:hAnsi="仿宋_GB2312" w:cs="仿宋_GB2312" w:hint="eastAsia"/>
          <w:spacing w:val="7"/>
          <w:kern w:val="0"/>
          <w:sz w:val="32"/>
          <w:szCs w:val="32"/>
          <w:shd w:val="clear" w:color="auto" w:fill="FFFFFF"/>
        </w:rPr>
        <w:t xml:space="preserve">    由</w:t>
      </w:r>
      <w:r w:rsidR="00093CFA">
        <w:rPr>
          <w:rFonts w:ascii="仿宋_GB2312" w:eastAsia="仿宋_GB2312" w:hAnsi="仿宋_GB2312" w:cs="仿宋_GB2312" w:hint="eastAsia"/>
          <w:spacing w:val="7"/>
          <w:kern w:val="0"/>
          <w:sz w:val="32"/>
          <w:szCs w:val="32"/>
          <w:shd w:val="clear" w:color="auto" w:fill="FFFFFF"/>
        </w:rPr>
        <w:t>接收科室</w:t>
      </w:r>
      <w:r>
        <w:rPr>
          <w:rFonts w:ascii="仿宋_GB2312" w:eastAsia="仿宋_GB2312" w:hAnsi="仿宋_GB2312" w:cs="仿宋_GB2312" w:hint="eastAsia"/>
          <w:spacing w:val="7"/>
          <w:kern w:val="0"/>
          <w:sz w:val="32"/>
          <w:szCs w:val="32"/>
          <w:shd w:val="clear" w:color="auto" w:fill="FFFFFF"/>
        </w:rPr>
        <w:t>负责开展上岗前的生物安全培训和各类仪器操作使用以及实验室管理制度的培训，并签署培训结论。</w:t>
      </w:r>
    </w:p>
    <w:p w:rsidR="00093CFA" w:rsidRDefault="00F65D01" w:rsidP="00093CFA">
      <w:pPr>
        <w:pStyle w:val="aa"/>
        <w:widowControl/>
        <w:shd w:val="clear" w:color="auto" w:fill="FFFFFF"/>
        <w:spacing w:before="0" w:beforeAutospacing="0" w:after="0" w:afterAutospacing="0"/>
        <w:ind w:firstLine="690"/>
        <w:contextualSpacing/>
        <w:jc w:val="both"/>
        <w:rPr>
          <w:rFonts w:ascii="黑体" w:eastAsia="黑体" w:hAnsi="黑体" w:cs="黑体"/>
          <w:spacing w:val="7"/>
          <w:sz w:val="32"/>
          <w:szCs w:val="32"/>
          <w:shd w:val="clear" w:color="auto" w:fill="FFFFFF"/>
        </w:rPr>
      </w:pPr>
      <w:r>
        <w:rPr>
          <w:rFonts w:ascii="黑体" w:eastAsia="黑体" w:hAnsi="黑体" w:cs="黑体" w:hint="eastAsia"/>
          <w:spacing w:val="7"/>
          <w:sz w:val="32"/>
          <w:szCs w:val="32"/>
          <w:shd w:val="clear" w:color="auto" w:fill="FFFFFF"/>
        </w:rPr>
        <w:t>（四）</w:t>
      </w:r>
      <w:r w:rsidR="00093CFA">
        <w:rPr>
          <w:rFonts w:ascii="黑体" w:eastAsia="黑体" w:hAnsi="黑体" w:cs="黑体" w:hint="eastAsia"/>
          <w:spacing w:val="7"/>
          <w:sz w:val="32"/>
          <w:szCs w:val="32"/>
          <w:shd w:val="clear" w:color="auto" w:fill="FFFFFF"/>
        </w:rPr>
        <w:t>审核</w:t>
      </w:r>
    </w:p>
    <w:p w:rsidR="00093CFA" w:rsidRPr="002B6709" w:rsidRDefault="00093CFA" w:rsidP="00093CFA">
      <w:pPr>
        <w:pStyle w:val="aa"/>
        <w:widowControl/>
        <w:shd w:val="clear" w:color="auto" w:fill="FFFFFF"/>
        <w:spacing w:before="0" w:beforeAutospacing="0" w:after="0" w:afterAutospacing="0"/>
        <w:ind w:firstLine="690"/>
        <w:contextualSpacing/>
        <w:jc w:val="both"/>
        <w:rPr>
          <w:rFonts w:ascii="仿宋_GB2312" w:eastAsia="仿宋_GB2312" w:hAnsi="仿宋_GB2312" w:cs="仿宋_GB2312"/>
          <w:spacing w:val="7"/>
          <w:sz w:val="32"/>
          <w:szCs w:val="32"/>
          <w:shd w:val="clear" w:color="auto" w:fill="FFFFFF"/>
        </w:rPr>
      </w:pPr>
      <w:r w:rsidRPr="002B6709">
        <w:rPr>
          <w:rFonts w:ascii="仿宋_GB2312" w:eastAsia="仿宋_GB2312" w:hAnsi="仿宋_GB2312" w:cs="仿宋_GB2312" w:hint="eastAsia"/>
          <w:spacing w:val="7"/>
          <w:sz w:val="32"/>
          <w:szCs w:val="32"/>
          <w:shd w:val="clear" w:color="auto" w:fill="FFFFFF"/>
        </w:rPr>
        <w:lastRenderedPageBreak/>
        <w:t>业务质量管理科对上述材料进行审核并签署审核意见。</w:t>
      </w:r>
    </w:p>
    <w:p w:rsidR="00F65D01" w:rsidRDefault="00093CFA" w:rsidP="00093CFA">
      <w:pPr>
        <w:pStyle w:val="aa"/>
        <w:widowControl/>
        <w:shd w:val="clear" w:color="auto" w:fill="FFFFFF"/>
        <w:spacing w:before="0" w:beforeAutospacing="0" w:after="0" w:afterAutospacing="0"/>
        <w:ind w:firstLine="690"/>
        <w:contextualSpacing/>
        <w:jc w:val="both"/>
        <w:rPr>
          <w:rFonts w:ascii="仿宋_GB2312" w:eastAsia="仿宋_GB2312" w:hAnsi="仿宋_GB2312" w:cs="仿宋_GB2312"/>
          <w:spacing w:val="7"/>
          <w:sz w:val="32"/>
          <w:szCs w:val="32"/>
          <w:shd w:val="clear" w:color="auto" w:fill="FFFFFF"/>
        </w:rPr>
      </w:pPr>
      <w:r>
        <w:rPr>
          <w:rFonts w:ascii="黑体" w:eastAsia="黑体" w:hAnsi="黑体" w:cs="黑体" w:hint="eastAsia"/>
          <w:spacing w:val="7"/>
          <w:sz w:val="32"/>
          <w:szCs w:val="32"/>
          <w:shd w:val="clear" w:color="auto" w:fill="FFFFFF"/>
        </w:rPr>
        <w:t>（五）</w:t>
      </w:r>
      <w:r w:rsidR="00F65D01">
        <w:rPr>
          <w:rFonts w:ascii="黑体" w:eastAsia="黑体" w:hAnsi="黑体" w:cs="黑体" w:hint="eastAsia"/>
          <w:spacing w:val="7"/>
          <w:sz w:val="32"/>
          <w:szCs w:val="32"/>
          <w:shd w:val="clear" w:color="auto" w:fill="FFFFFF"/>
        </w:rPr>
        <w:t>发证</w:t>
      </w:r>
    </w:p>
    <w:p w:rsidR="00F65D01" w:rsidRDefault="00093CFA" w:rsidP="00761E01">
      <w:pPr>
        <w:pStyle w:val="aa"/>
        <w:widowControl/>
        <w:shd w:val="clear" w:color="auto" w:fill="FFFFFF"/>
        <w:spacing w:before="0" w:beforeAutospacing="0" w:after="0" w:afterAutospacing="0"/>
        <w:contextualSpacing/>
        <w:jc w:val="both"/>
        <w:rPr>
          <w:rFonts w:ascii="仿宋_GB2312" w:eastAsia="仿宋_GB2312" w:hAnsi="仿宋_GB2312" w:cs="仿宋_GB2312"/>
          <w:spacing w:val="7"/>
          <w:sz w:val="32"/>
          <w:szCs w:val="32"/>
          <w:shd w:val="clear" w:color="auto" w:fill="FFFFFF"/>
        </w:rPr>
      </w:pPr>
      <w:r>
        <w:rPr>
          <w:rFonts w:ascii="仿宋_GB2312" w:eastAsia="仿宋_GB2312" w:hAnsi="仿宋_GB2312" w:cs="仿宋_GB2312" w:hint="eastAsia"/>
          <w:spacing w:val="7"/>
          <w:sz w:val="32"/>
          <w:szCs w:val="32"/>
          <w:shd w:val="clear" w:color="auto" w:fill="FFFFFF"/>
        </w:rPr>
        <w:t>报请中心领导批准后由业务质量管理科发放临时上岗证。</w:t>
      </w:r>
    </w:p>
    <w:p w:rsidR="00761E01" w:rsidRDefault="00761E01" w:rsidP="00761E01">
      <w:pPr>
        <w:rPr>
          <w:rFonts w:ascii="方正小标宋简体" w:eastAsia="方正小标宋简体" w:hAnsi="方正小标宋简体"/>
          <w:sz w:val="44"/>
          <w:szCs w:val="44"/>
        </w:rPr>
      </w:pPr>
    </w:p>
    <w:p w:rsidR="00761E01" w:rsidRPr="00761E01" w:rsidRDefault="00761E01" w:rsidP="00761E01">
      <w:pPr>
        <w:rPr>
          <w:rFonts w:ascii="仿宋_GB2312" w:eastAsia="仿宋_GB2312" w:hAnsi="仿宋_GB2312" w:cs="仿宋_GB2312"/>
          <w:spacing w:val="7"/>
          <w:kern w:val="0"/>
          <w:sz w:val="32"/>
          <w:szCs w:val="32"/>
          <w:shd w:val="clear" w:color="auto" w:fill="FFFFFF"/>
        </w:rPr>
      </w:pPr>
      <w:r w:rsidRPr="00761E01">
        <w:rPr>
          <w:rFonts w:ascii="仿宋_GB2312" w:eastAsia="仿宋_GB2312" w:hAnsi="仿宋_GB2312" w:cs="仿宋_GB2312"/>
          <w:spacing w:val="7"/>
          <w:kern w:val="0"/>
          <w:sz w:val="32"/>
          <w:szCs w:val="32"/>
          <w:shd w:val="clear" w:color="auto" w:fill="FFFFFF"/>
        </w:rPr>
        <w:t>附表：</w:t>
      </w:r>
      <w:r w:rsidRPr="00761E01">
        <w:rPr>
          <w:rFonts w:ascii="仿宋_GB2312" w:eastAsia="仿宋_GB2312" w:hAnsi="仿宋_GB2312" w:cs="仿宋_GB2312" w:hint="eastAsia"/>
          <w:spacing w:val="7"/>
          <w:kern w:val="0"/>
          <w:sz w:val="32"/>
          <w:szCs w:val="32"/>
          <w:shd w:val="clear" w:color="auto" w:fill="FFFFFF"/>
        </w:rPr>
        <w:t>外</w:t>
      </w:r>
      <w:r>
        <w:rPr>
          <w:rFonts w:ascii="仿宋_GB2312" w:eastAsia="仿宋_GB2312" w:hAnsi="仿宋_GB2312" w:cs="仿宋_GB2312" w:hint="eastAsia"/>
          <w:spacing w:val="7"/>
          <w:kern w:val="0"/>
          <w:sz w:val="32"/>
          <w:szCs w:val="32"/>
          <w:shd w:val="clear" w:color="auto" w:fill="FFFFFF"/>
        </w:rPr>
        <w:t>部人</w:t>
      </w:r>
      <w:r w:rsidRPr="00761E01">
        <w:rPr>
          <w:rFonts w:ascii="仿宋_GB2312" w:eastAsia="仿宋_GB2312" w:hAnsi="仿宋_GB2312" w:cs="仿宋_GB2312" w:hint="eastAsia"/>
          <w:spacing w:val="7"/>
          <w:kern w:val="0"/>
          <w:sz w:val="32"/>
          <w:szCs w:val="32"/>
          <w:shd w:val="clear" w:color="auto" w:fill="FFFFFF"/>
        </w:rPr>
        <w:t>进入中心实验室开展工作申请表</w:t>
      </w:r>
    </w:p>
    <w:p w:rsidR="00761E01" w:rsidRDefault="00761E01" w:rsidP="00761E01">
      <w:pPr>
        <w:spacing w:line="600" w:lineRule="exact"/>
        <w:rPr>
          <w:rFonts w:ascii="方正小标宋简体" w:eastAsia="方正小标宋简体" w:hAnsi="方正小标宋简体"/>
          <w:sz w:val="44"/>
          <w:szCs w:val="44"/>
        </w:rPr>
      </w:pPr>
    </w:p>
    <w:p w:rsidR="00761E01" w:rsidRDefault="00761E01" w:rsidP="00761E01">
      <w:pPr>
        <w:spacing w:line="600" w:lineRule="exact"/>
        <w:rPr>
          <w:rFonts w:ascii="方正小标宋简体" w:eastAsia="方正小标宋简体" w:hAnsi="方正小标宋简体"/>
          <w:sz w:val="44"/>
          <w:szCs w:val="44"/>
        </w:rPr>
      </w:pPr>
    </w:p>
    <w:p w:rsidR="00761E01" w:rsidRDefault="00761E01" w:rsidP="00761E01">
      <w:pPr>
        <w:spacing w:line="600" w:lineRule="exact"/>
        <w:rPr>
          <w:rFonts w:ascii="方正小标宋简体" w:eastAsia="方正小标宋简体" w:hAnsi="方正小标宋简体"/>
          <w:sz w:val="44"/>
          <w:szCs w:val="44"/>
        </w:rPr>
      </w:pPr>
    </w:p>
    <w:p w:rsidR="00761E01" w:rsidRDefault="00761E01" w:rsidP="00761E01">
      <w:pPr>
        <w:spacing w:line="600" w:lineRule="exact"/>
        <w:rPr>
          <w:rFonts w:ascii="方正小标宋简体" w:eastAsia="方正小标宋简体" w:hAnsi="方正小标宋简体"/>
          <w:sz w:val="44"/>
          <w:szCs w:val="44"/>
        </w:rPr>
      </w:pPr>
    </w:p>
    <w:p w:rsidR="00761E01" w:rsidRDefault="00761E01" w:rsidP="00761E01">
      <w:pPr>
        <w:spacing w:line="600" w:lineRule="exact"/>
        <w:rPr>
          <w:rFonts w:ascii="方正小标宋简体" w:eastAsia="方正小标宋简体" w:hAnsi="方正小标宋简体"/>
          <w:sz w:val="44"/>
          <w:szCs w:val="44"/>
        </w:rPr>
      </w:pPr>
    </w:p>
    <w:p w:rsidR="00761E01" w:rsidRDefault="00761E01" w:rsidP="00761E01">
      <w:pPr>
        <w:spacing w:line="600" w:lineRule="exact"/>
        <w:rPr>
          <w:rFonts w:ascii="方正小标宋简体" w:eastAsia="方正小标宋简体" w:hAnsi="方正小标宋简体"/>
          <w:sz w:val="44"/>
          <w:szCs w:val="44"/>
        </w:rPr>
      </w:pPr>
    </w:p>
    <w:p w:rsidR="00761E01" w:rsidRDefault="00761E01" w:rsidP="00761E01">
      <w:pPr>
        <w:spacing w:line="600" w:lineRule="exact"/>
        <w:rPr>
          <w:rFonts w:ascii="方正小标宋简体" w:eastAsia="方正小标宋简体" w:hAnsi="方正小标宋简体"/>
          <w:sz w:val="44"/>
          <w:szCs w:val="44"/>
        </w:rPr>
      </w:pPr>
    </w:p>
    <w:p w:rsidR="00761E01" w:rsidRDefault="00761E01" w:rsidP="00761E01">
      <w:pPr>
        <w:spacing w:line="600" w:lineRule="exact"/>
        <w:rPr>
          <w:rFonts w:ascii="方正小标宋简体" w:eastAsia="方正小标宋简体" w:hAnsi="方正小标宋简体"/>
          <w:sz w:val="44"/>
          <w:szCs w:val="44"/>
        </w:rPr>
      </w:pPr>
    </w:p>
    <w:p w:rsidR="00761E01" w:rsidRDefault="00761E01" w:rsidP="00761E01">
      <w:pPr>
        <w:spacing w:line="600" w:lineRule="exact"/>
        <w:rPr>
          <w:rFonts w:ascii="方正小标宋简体" w:eastAsia="方正小标宋简体" w:hAnsi="方正小标宋简体"/>
          <w:sz w:val="44"/>
          <w:szCs w:val="44"/>
        </w:rPr>
      </w:pPr>
    </w:p>
    <w:p w:rsidR="00761E01" w:rsidRDefault="00761E01" w:rsidP="00761E01">
      <w:pPr>
        <w:spacing w:line="600" w:lineRule="exact"/>
        <w:rPr>
          <w:rFonts w:ascii="方正小标宋简体" w:eastAsia="方正小标宋简体" w:hAnsi="方正小标宋简体"/>
          <w:sz w:val="44"/>
          <w:szCs w:val="44"/>
        </w:rPr>
      </w:pPr>
    </w:p>
    <w:p w:rsidR="00761E01" w:rsidRDefault="00761E01" w:rsidP="00761E01">
      <w:pPr>
        <w:spacing w:line="600" w:lineRule="exact"/>
        <w:rPr>
          <w:rFonts w:ascii="方正小标宋简体" w:eastAsia="方正小标宋简体" w:hAnsi="方正小标宋简体"/>
          <w:sz w:val="44"/>
          <w:szCs w:val="44"/>
        </w:rPr>
      </w:pPr>
    </w:p>
    <w:p w:rsidR="00093CFA" w:rsidRDefault="00093CFA" w:rsidP="00761E01">
      <w:pPr>
        <w:jc w:val="center"/>
        <w:rPr>
          <w:rFonts w:ascii="方正小标宋_GBK" w:eastAsia="方正小标宋_GBK" w:hAnsi="方正小标宋_GBK" w:cs="方正小标宋_GBK"/>
          <w:b/>
          <w:sz w:val="32"/>
          <w:szCs w:val="15"/>
        </w:rPr>
      </w:pPr>
    </w:p>
    <w:p w:rsidR="00761E01" w:rsidRPr="004D3566" w:rsidRDefault="00CB0024" w:rsidP="004D3566">
      <w:pPr>
        <w:jc w:val="right"/>
        <w:rPr>
          <w:b/>
          <w:color w:val="000000"/>
          <w:sz w:val="18"/>
          <w:szCs w:val="18"/>
        </w:rPr>
      </w:pPr>
      <w:r>
        <w:rPr>
          <w:rFonts w:ascii="方正小标宋_GBK" w:eastAsia="方正小标宋_GBK" w:hAnsi="方正小标宋_GBK" w:cs="方正小标宋_GBK" w:hint="eastAsia"/>
          <w:b/>
          <w:sz w:val="32"/>
          <w:szCs w:val="15"/>
        </w:rPr>
        <w:lastRenderedPageBreak/>
        <w:t xml:space="preserve">  </w:t>
      </w:r>
      <w:r w:rsidR="00761E01">
        <w:rPr>
          <w:rFonts w:ascii="方正小标宋_GBK" w:eastAsia="方正小标宋_GBK" w:hAnsi="方正小标宋_GBK" w:cs="方正小标宋_GBK" w:hint="eastAsia"/>
          <w:b/>
          <w:sz w:val="32"/>
          <w:szCs w:val="15"/>
        </w:rPr>
        <w:t>外部人</w:t>
      </w:r>
      <w:r w:rsidR="00F434C2">
        <w:rPr>
          <w:rFonts w:ascii="方正小标宋_GBK" w:eastAsia="方正小标宋_GBK" w:hAnsi="方正小标宋_GBK" w:cs="方正小标宋_GBK" w:hint="eastAsia"/>
          <w:b/>
          <w:sz w:val="32"/>
          <w:szCs w:val="15"/>
        </w:rPr>
        <w:t>员</w:t>
      </w:r>
      <w:r w:rsidR="00761E01">
        <w:rPr>
          <w:rFonts w:ascii="方正小标宋_GBK" w:eastAsia="方正小标宋_GBK" w:hAnsi="方正小标宋_GBK" w:cs="方正小标宋_GBK" w:hint="eastAsia"/>
          <w:b/>
          <w:sz w:val="32"/>
          <w:szCs w:val="15"/>
        </w:rPr>
        <w:t>进入中心实验室开展工作申请表</w:t>
      </w:r>
      <w:r w:rsidR="004D3566">
        <w:rPr>
          <w:rFonts w:ascii="方正小标宋_GBK" w:eastAsia="方正小标宋_GBK" w:hAnsi="方正小标宋_GBK" w:cs="方正小标宋_GBK" w:hint="eastAsia"/>
          <w:b/>
          <w:sz w:val="32"/>
          <w:szCs w:val="15"/>
        </w:rPr>
        <w:t xml:space="preserve"> </w:t>
      </w:r>
      <w:r>
        <w:rPr>
          <w:rFonts w:ascii="方正小标宋_GBK" w:eastAsia="方正小标宋_GBK" w:hAnsi="方正小标宋_GBK" w:cs="方正小标宋_GBK" w:hint="eastAsia"/>
          <w:b/>
          <w:sz w:val="32"/>
          <w:szCs w:val="15"/>
        </w:rPr>
        <w:t xml:space="preserve"> </w:t>
      </w:r>
      <w:r w:rsidR="004D3566" w:rsidRPr="004D3566">
        <w:rPr>
          <w:rFonts w:ascii="Times New Roman" w:hAnsi="Times New Roman" w:cs="Times New Roman"/>
          <w:b/>
          <w:color w:val="000000"/>
          <w:sz w:val="18"/>
          <w:szCs w:val="18"/>
        </w:rPr>
        <w:t>GLJL045F-2023</w:t>
      </w:r>
    </w:p>
    <w:tbl>
      <w:tblPr>
        <w:tblW w:w="92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7302"/>
      </w:tblGrid>
      <w:tr w:rsidR="00761E01" w:rsidTr="00D92352">
        <w:trPr>
          <w:trHeight w:val="655"/>
        </w:trPr>
        <w:tc>
          <w:tcPr>
            <w:tcW w:w="1986" w:type="dxa"/>
            <w:tcBorders>
              <w:top w:val="single" w:sz="4" w:space="0" w:color="auto"/>
              <w:left w:val="single" w:sz="4" w:space="0" w:color="auto"/>
              <w:bottom w:val="single" w:sz="4" w:space="0" w:color="auto"/>
              <w:right w:val="single" w:sz="4" w:space="0" w:color="auto"/>
            </w:tcBorders>
            <w:vAlign w:val="center"/>
            <w:hideMark/>
          </w:tcPr>
          <w:p w:rsidR="00761E01" w:rsidRDefault="00761E01" w:rsidP="00D92352">
            <w:pPr>
              <w:tabs>
                <w:tab w:val="left" w:pos="3648"/>
              </w:tabs>
              <w:spacing w:line="360" w:lineRule="auto"/>
              <w:jc w:val="center"/>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申请人</w:t>
            </w:r>
          </w:p>
        </w:tc>
        <w:tc>
          <w:tcPr>
            <w:tcW w:w="7302" w:type="dxa"/>
            <w:tcBorders>
              <w:top w:val="single" w:sz="4" w:space="0" w:color="auto"/>
              <w:left w:val="single" w:sz="4" w:space="0" w:color="auto"/>
              <w:bottom w:val="single" w:sz="4" w:space="0" w:color="auto"/>
              <w:right w:val="single" w:sz="4" w:space="0" w:color="auto"/>
            </w:tcBorders>
            <w:vAlign w:val="center"/>
          </w:tcPr>
          <w:p w:rsidR="00761E01" w:rsidRDefault="00761E01" w:rsidP="00D92352">
            <w:pPr>
              <w:tabs>
                <w:tab w:val="left" w:pos="3648"/>
              </w:tabs>
              <w:spacing w:line="360" w:lineRule="auto"/>
              <w:jc w:val="both"/>
              <w:rPr>
                <w:rFonts w:ascii="华文仿宋" w:eastAsia="华文仿宋" w:hAnsi="华文仿宋" w:cs="仿宋_GB2312"/>
                <w:spacing w:val="7"/>
                <w:kern w:val="0"/>
                <w:sz w:val="28"/>
                <w:szCs w:val="28"/>
                <w:shd w:val="clear" w:color="auto" w:fill="FFFFFF"/>
              </w:rPr>
            </w:pPr>
          </w:p>
        </w:tc>
      </w:tr>
      <w:tr w:rsidR="00761E01" w:rsidTr="00D92352">
        <w:trPr>
          <w:trHeight w:val="591"/>
        </w:trPr>
        <w:tc>
          <w:tcPr>
            <w:tcW w:w="1986" w:type="dxa"/>
            <w:tcBorders>
              <w:top w:val="single" w:sz="4" w:space="0" w:color="auto"/>
              <w:left w:val="single" w:sz="4" w:space="0" w:color="auto"/>
              <w:bottom w:val="single" w:sz="4" w:space="0" w:color="auto"/>
              <w:right w:val="single" w:sz="4" w:space="0" w:color="auto"/>
            </w:tcBorders>
            <w:vAlign w:val="center"/>
            <w:hideMark/>
          </w:tcPr>
          <w:p w:rsidR="00761E01" w:rsidRDefault="00761E01" w:rsidP="00D92352">
            <w:pPr>
              <w:tabs>
                <w:tab w:val="left" w:pos="3648"/>
              </w:tabs>
              <w:spacing w:line="360" w:lineRule="auto"/>
              <w:jc w:val="both"/>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申请使用时间</w:t>
            </w:r>
          </w:p>
        </w:tc>
        <w:tc>
          <w:tcPr>
            <w:tcW w:w="7302" w:type="dxa"/>
            <w:tcBorders>
              <w:top w:val="single" w:sz="4" w:space="0" w:color="auto"/>
              <w:left w:val="single" w:sz="4" w:space="0" w:color="auto"/>
              <w:bottom w:val="single" w:sz="4" w:space="0" w:color="auto"/>
              <w:right w:val="single" w:sz="4" w:space="0" w:color="auto"/>
            </w:tcBorders>
            <w:vAlign w:val="center"/>
            <w:hideMark/>
          </w:tcPr>
          <w:p w:rsidR="00761E01" w:rsidRDefault="00761E01" w:rsidP="00D92352">
            <w:pPr>
              <w:tabs>
                <w:tab w:val="left" w:pos="3648"/>
              </w:tabs>
              <w:spacing w:line="360" w:lineRule="auto"/>
              <w:jc w:val="both"/>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年    月     日 </w:t>
            </w:r>
            <w:r>
              <w:rPr>
                <w:rFonts w:ascii="宋体" w:hAnsi="宋体" w:hint="eastAsia"/>
                <w:b/>
                <w:sz w:val="24"/>
              </w:rPr>
              <w:t>至</w:t>
            </w:r>
            <w:r>
              <w:rPr>
                <w:rFonts w:ascii="华文仿宋" w:eastAsia="华文仿宋" w:hAnsi="华文仿宋" w:cs="仿宋_GB2312" w:hint="eastAsia"/>
                <w:spacing w:val="7"/>
                <w:kern w:val="0"/>
                <w:sz w:val="28"/>
                <w:szCs w:val="28"/>
                <w:shd w:val="clear" w:color="auto" w:fill="FFFFFF"/>
              </w:rPr>
              <w:t xml:space="preserve"> 年    月     日</w:t>
            </w:r>
          </w:p>
        </w:tc>
      </w:tr>
      <w:tr w:rsidR="00761E01" w:rsidTr="00D92352">
        <w:trPr>
          <w:trHeight w:val="1117"/>
        </w:trPr>
        <w:tc>
          <w:tcPr>
            <w:tcW w:w="1986" w:type="dxa"/>
            <w:tcBorders>
              <w:top w:val="single" w:sz="4" w:space="0" w:color="auto"/>
              <w:left w:val="single" w:sz="4" w:space="0" w:color="auto"/>
              <w:bottom w:val="single" w:sz="4" w:space="0" w:color="auto"/>
              <w:right w:val="single" w:sz="4" w:space="0" w:color="auto"/>
            </w:tcBorders>
            <w:vAlign w:val="center"/>
            <w:hideMark/>
          </w:tcPr>
          <w:p w:rsidR="00761E01" w:rsidRDefault="00761E01" w:rsidP="00D92352">
            <w:pPr>
              <w:tabs>
                <w:tab w:val="left" w:pos="3648"/>
              </w:tabs>
              <w:spacing w:line="360" w:lineRule="auto"/>
              <w:jc w:val="center"/>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实验内容</w:t>
            </w:r>
          </w:p>
        </w:tc>
        <w:tc>
          <w:tcPr>
            <w:tcW w:w="7302" w:type="dxa"/>
            <w:tcBorders>
              <w:top w:val="single" w:sz="4" w:space="0" w:color="auto"/>
              <w:left w:val="single" w:sz="4" w:space="0" w:color="auto"/>
              <w:bottom w:val="single" w:sz="4" w:space="0" w:color="auto"/>
              <w:right w:val="single" w:sz="4" w:space="0" w:color="auto"/>
            </w:tcBorders>
          </w:tcPr>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p>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p>
        </w:tc>
      </w:tr>
      <w:tr w:rsidR="00761E01" w:rsidTr="00D92352">
        <w:trPr>
          <w:cantSplit/>
          <w:trHeight w:val="463"/>
        </w:trPr>
        <w:tc>
          <w:tcPr>
            <w:tcW w:w="1986" w:type="dxa"/>
            <w:tcBorders>
              <w:top w:val="single" w:sz="4" w:space="0" w:color="auto"/>
              <w:left w:val="single" w:sz="4" w:space="0" w:color="auto"/>
              <w:bottom w:val="single" w:sz="4" w:space="0" w:color="auto"/>
              <w:right w:val="single" w:sz="4" w:space="0" w:color="auto"/>
            </w:tcBorders>
            <w:vAlign w:val="center"/>
            <w:hideMark/>
          </w:tcPr>
          <w:p w:rsidR="00761E01" w:rsidRDefault="00761E01" w:rsidP="00D92352">
            <w:pPr>
              <w:tabs>
                <w:tab w:val="left" w:pos="3648"/>
              </w:tabs>
              <w:spacing w:line="360" w:lineRule="auto"/>
              <w:jc w:val="center"/>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申请使用的主要仪器设备</w:t>
            </w:r>
          </w:p>
        </w:tc>
        <w:tc>
          <w:tcPr>
            <w:tcW w:w="7302" w:type="dxa"/>
            <w:tcBorders>
              <w:top w:val="single" w:sz="4" w:space="0" w:color="auto"/>
              <w:left w:val="single" w:sz="4" w:space="0" w:color="auto"/>
              <w:bottom w:val="single" w:sz="4" w:space="0" w:color="auto"/>
              <w:right w:val="single" w:sz="4" w:space="0" w:color="auto"/>
            </w:tcBorders>
          </w:tcPr>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p>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p>
        </w:tc>
      </w:tr>
      <w:tr w:rsidR="00761E01" w:rsidTr="00D92352">
        <w:trPr>
          <w:cantSplit/>
          <w:trHeight w:val="5987"/>
        </w:trPr>
        <w:tc>
          <w:tcPr>
            <w:tcW w:w="1986" w:type="dxa"/>
            <w:tcBorders>
              <w:top w:val="single" w:sz="4" w:space="0" w:color="auto"/>
              <w:left w:val="single" w:sz="4" w:space="0" w:color="auto"/>
              <w:bottom w:val="single" w:sz="4" w:space="0" w:color="auto"/>
              <w:right w:val="single" w:sz="4" w:space="0" w:color="auto"/>
            </w:tcBorders>
            <w:vAlign w:val="center"/>
            <w:hideMark/>
          </w:tcPr>
          <w:p w:rsidR="00761E01" w:rsidRDefault="00761E01" w:rsidP="00D92352">
            <w:pPr>
              <w:tabs>
                <w:tab w:val="left" w:pos="3648"/>
              </w:tabs>
              <w:spacing w:line="360" w:lineRule="auto"/>
              <w:jc w:val="center"/>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申请人承诺</w:t>
            </w:r>
          </w:p>
        </w:tc>
        <w:tc>
          <w:tcPr>
            <w:tcW w:w="7302" w:type="dxa"/>
            <w:tcBorders>
              <w:top w:val="single" w:sz="4" w:space="0" w:color="auto"/>
              <w:left w:val="single" w:sz="4" w:space="0" w:color="auto"/>
              <w:bottom w:val="single" w:sz="4" w:space="0" w:color="auto"/>
              <w:right w:val="single" w:sz="4" w:space="0" w:color="auto"/>
            </w:tcBorders>
          </w:tcPr>
          <w:p w:rsidR="00761E01" w:rsidRDefault="00761E01" w:rsidP="00D92352">
            <w:pPr>
              <w:tabs>
                <w:tab w:val="left" w:pos="3648"/>
              </w:tabs>
              <w:spacing w:line="500" w:lineRule="exact"/>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1、遵守福州市疾控中心的规章制度和实验室管理工作制度，以及所在实验科室的工作安排。</w:t>
            </w:r>
          </w:p>
          <w:p w:rsidR="00761E01" w:rsidRDefault="00761E01" w:rsidP="00D92352">
            <w:pPr>
              <w:tabs>
                <w:tab w:val="left" w:pos="3648"/>
              </w:tabs>
              <w:spacing w:line="500" w:lineRule="exact"/>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2、做好实验室出入登记记录，遵守申请使用仪器的操作规程。未经登记许可不擅自超范围使用仪器。</w:t>
            </w:r>
          </w:p>
          <w:p w:rsidR="00761E01" w:rsidRDefault="00761E01" w:rsidP="00D92352">
            <w:pPr>
              <w:tabs>
                <w:tab w:val="left" w:pos="3648"/>
              </w:tabs>
              <w:spacing w:line="500" w:lineRule="exact"/>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3、出入实验室工作需穿工作服；开展生物安全实验工作穿好生物安全防护服并做好安全防护工作， 防止生物安全事故发生。</w:t>
            </w:r>
          </w:p>
          <w:p w:rsidR="00761E01" w:rsidRDefault="00761E01" w:rsidP="00D92352">
            <w:pPr>
              <w:tabs>
                <w:tab w:val="left" w:pos="3648"/>
              </w:tabs>
              <w:spacing w:line="500" w:lineRule="exact"/>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4、服从带教老师的指导，遵守实验操规程。落实水、电、消防等安全责任。</w:t>
            </w:r>
          </w:p>
          <w:p w:rsidR="00761E01" w:rsidRDefault="00761E01" w:rsidP="00D92352">
            <w:pPr>
              <w:tabs>
                <w:tab w:val="left" w:pos="3648"/>
              </w:tabs>
              <w:spacing w:line="500" w:lineRule="exact"/>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5、违反操作规程造成仪器设备损坏，酌情赔偿仪器维修费用。</w:t>
            </w:r>
          </w:p>
          <w:p w:rsidR="00761E01" w:rsidRDefault="00761E01" w:rsidP="00D92352">
            <w:pPr>
              <w:pStyle w:val="20"/>
              <w:ind w:left="440"/>
            </w:pPr>
          </w:p>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签字：               年    月    日</w:t>
            </w:r>
          </w:p>
        </w:tc>
      </w:tr>
      <w:tr w:rsidR="00761E01" w:rsidTr="00D92352">
        <w:trPr>
          <w:trHeight w:val="2246"/>
        </w:trPr>
        <w:tc>
          <w:tcPr>
            <w:tcW w:w="1986" w:type="dxa"/>
            <w:tcBorders>
              <w:top w:val="single" w:sz="4" w:space="0" w:color="auto"/>
              <w:left w:val="single" w:sz="4" w:space="0" w:color="auto"/>
              <w:bottom w:val="single" w:sz="4" w:space="0" w:color="auto"/>
              <w:right w:val="single" w:sz="4" w:space="0" w:color="auto"/>
            </w:tcBorders>
            <w:vAlign w:val="center"/>
            <w:hideMark/>
          </w:tcPr>
          <w:p w:rsidR="00761E01" w:rsidRDefault="00761E01" w:rsidP="00D92352">
            <w:pPr>
              <w:tabs>
                <w:tab w:val="left" w:pos="3648"/>
              </w:tabs>
              <w:spacing w:line="360" w:lineRule="auto"/>
              <w:jc w:val="center"/>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lastRenderedPageBreak/>
              <w:t>申请人所在单位意见</w:t>
            </w:r>
          </w:p>
        </w:tc>
        <w:tc>
          <w:tcPr>
            <w:tcW w:w="7302" w:type="dxa"/>
            <w:tcBorders>
              <w:top w:val="single" w:sz="4" w:space="0" w:color="auto"/>
              <w:left w:val="single" w:sz="4" w:space="0" w:color="auto"/>
              <w:bottom w:val="single" w:sz="4" w:space="0" w:color="auto"/>
              <w:right w:val="single" w:sz="4" w:space="0" w:color="auto"/>
            </w:tcBorders>
            <w:vAlign w:val="bottom"/>
            <w:hideMark/>
          </w:tcPr>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（签章）                  年    月     日</w:t>
            </w:r>
          </w:p>
        </w:tc>
      </w:tr>
      <w:tr w:rsidR="00761E01" w:rsidTr="00D92352">
        <w:trPr>
          <w:trHeight w:val="3254"/>
        </w:trPr>
        <w:tc>
          <w:tcPr>
            <w:tcW w:w="1986" w:type="dxa"/>
            <w:tcBorders>
              <w:top w:val="single" w:sz="4" w:space="0" w:color="auto"/>
              <w:left w:val="single" w:sz="4" w:space="0" w:color="auto"/>
              <w:bottom w:val="single" w:sz="4" w:space="0" w:color="auto"/>
              <w:right w:val="single" w:sz="4" w:space="0" w:color="auto"/>
            </w:tcBorders>
            <w:vAlign w:val="center"/>
            <w:hideMark/>
          </w:tcPr>
          <w:p w:rsidR="00761E01" w:rsidRDefault="00761E01" w:rsidP="00D92352">
            <w:pPr>
              <w:tabs>
                <w:tab w:val="left" w:pos="3648"/>
              </w:tabs>
              <w:spacing w:line="360" w:lineRule="auto"/>
              <w:jc w:val="center"/>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接收科室意见</w:t>
            </w:r>
          </w:p>
        </w:tc>
        <w:tc>
          <w:tcPr>
            <w:tcW w:w="7302" w:type="dxa"/>
            <w:tcBorders>
              <w:top w:val="single" w:sz="4" w:space="0" w:color="auto"/>
              <w:left w:val="single" w:sz="4" w:space="0" w:color="auto"/>
              <w:bottom w:val="single" w:sz="4" w:space="0" w:color="auto"/>
              <w:right w:val="single" w:sz="4" w:space="0" w:color="auto"/>
            </w:tcBorders>
          </w:tcPr>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p>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ab/>
            </w:r>
          </w:p>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p>
          <w:p w:rsidR="00761E01" w:rsidRPr="00892849"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签字：                     年    月   日</w:t>
            </w:r>
          </w:p>
        </w:tc>
      </w:tr>
      <w:tr w:rsidR="00761E01" w:rsidTr="00D92352">
        <w:trPr>
          <w:trHeight w:val="3173"/>
        </w:trPr>
        <w:tc>
          <w:tcPr>
            <w:tcW w:w="1986" w:type="dxa"/>
            <w:tcBorders>
              <w:top w:val="single" w:sz="4" w:space="0" w:color="auto"/>
              <w:left w:val="single" w:sz="4" w:space="0" w:color="auto"/>
              <w:bottom w:val="single" w:sz="4" w:space="0" w:color="auto"/>
              <w:right w:val="single" w:sz="4" w:space="0" w:color="auto"/>
            </w:tcBorders>
            <w:vAlign w:val="center"/>
            <w:hideMark/>
          </w:tcPr>
          <w:p w:rsidR="00761E01" w:rsidRDefault="00761E01" w:rsidP="00D92352">
            <w:pPr>
              <w:tabs>
                <w:tab w:val="left" w:pos="3648"/>
              </w:tabs>
              <w:spacing w:line="360" w:lineRule="auto"/>
              <w:jc w:val="center"/>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业务质管科意见</w:t>
            </w:r>
          </w:p>
        </w:tc>
        <w:tc>
          <w:tcPr>
            <w:tcW w:w="7302" w:type="dxa"/>
            <w:tcBorders>
              <w:top w:val="single" w:sz="4" w:space="0" w:color="auto"/>
              <w:left w:val="single" w:sz="4" w:space="0" w:color="auto"/>
              <w:bottom w:val="single" w:sz="4" w:space="0" w:color="auto"/>
              <w:right w:val="single" w:sz="4" w:space="0" w:color="auto"/>
            </w:tcBorders>
            <w:vAlign w:val="bottom"/>
          </w:tcPr>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签字：                     年    月   日</w:t>
            </w:r>
          </w:p>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p>
        </w:tc>
      </w:tr>
      <w:tr w:rsidR="00761E01" w:rsidTr="00D92352">
        <w:trPr>
          <w:trHeight w:val="3331"/>
        </w:trPr>
        <w:tc>
          <w:tcPr>
            <w:tcW w:w="1986" w:type="dxa"/>
            <w:tcBorders>
              <w:top w:val="single" w:sz="4" w:space="0" w:color="auto"/>
              <w:left w:val="single" w:sz="4" w:space="0" w:color="auto"/>
              <w:bottom w:val="single" w:sz="4" w:space="0" w:color="auto"/>
              <w:right w:val="single" w:sz="4" w:space="0" w:color="auto"/>
            </w:tcBorders>
            <w:vAlign w:val="center"/>
            <w:hideMark/>
          </w:tcPr>
          <w:p w:rsidR="00761E01" w:rsidRDefault="00761E01" w:rsidP="00D92352">
            <w:pPr>
              <w:tabs>
                <w:tab w:val="left" w:pos="3648"/>
              </w:tabs>
              <w:spacing w:line="360" w:lineRule="auto"/>
              <w:jc w:val="center"/>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中心领导意见</w:t>
            </w:r>
          </w:p>
        </w:tc>
        <w:tc>
          <w:tcPr>
            <w:tcW w:w="7302" w:type="dxa"/>
            <w:tcBorders>
              <w:top w:val="single" w:sz="4" w:space="0" w:color="auto"/>
              <w:left w:val="single" w:sz="4" w:space="0" w:color="auto"/>
              <w:bottom w:val="single" w:sz="4" w:space="0" w:color="auto"/>
              <w:right w:val="single" w:sz="4" w:space="0" w:color="auto"/>
            </w:tcBorders>
            <w:vAlign w:val="bottom"/>
          </w:tcPr>
          <w:p w:rsidR="00761E01" w:rsidRDefault="00761E01" w:rsidP="00D92352">
            <w:pPr>
              <w:tabs>
                <w:tab w:val="left" w:pos="3648"/>
              </w:tabs>
              <w:spacing w:line="360" w:lineRule="auto"/>
              <w:rPr>
                <w:rFonts w:ascii="华文仿宋" w:eastAsia="华文仿宋" w:hAnsi="华文仿宋" w:cs="仿宋_GB2312"/>
                <w:spacing w:val="7"/>
                <w:kern w:val="0"/>
                <w:sz w:val="28"/>
                <w:szCs w:val="28"/>
                <w:shd w:val="clear" w:color="auto" w:fill="FFFFFF"/>
              </w:rPr>
            </w:pPr>
            <w:r>
              <w:rPr>
                <w:rFonts w:ascii="华文仿宋" w:eastAsia="华文仿宋" w:hAnsi="华文仿宋" w:cs="仿宋_GB2312" w:hint="eastAsia"/>
                <w:spacing w:val="7"/>
                <w:kern w:val="0"/>
                <w:sz w:val="28"/>
                <w:szCs w:val="28"/>
                <w:shd w:val="clear" w:color="auto" w:fill="FFFFFF"/>
              </w:rPr>
              <w:t xml:space="preserve">     签字：                      年    月   日</w:t>
            </w:r>
          </w:p>
          <w:p w:rsidR="00761E01" w:rsidRDefault="00761E01" w:rsidP="00D92352">
            <w:pPr>
              <w:pStyle w:val="20"/>
              <w:ind w:left="440"/>
            </w:pPr>
          </w:p>
        </w:tc>
      </w:tr>
    </w:tbl>
    <w:p w:rsidR="00761E01" w:rsidRDefault="00761E01" w:rsidP="00761E01"/>
    <w:p w:rsidR="00761E01" w:rsidRDefault="00761E01" w:rsidP="00761E01"/>
    <w:sectPr w:rsidR="00761E01" w:rsidSect="00141A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5FE" w:rsidRDefault="00EA25FE" w:rsidP="00093CFA">
      <w:pPr>
        <w:spacing w:after="0" w:line="240" w:lineRule="auto"/>
      </w:pPr>
      <w:r>
        <w:separator/>
      </w:r>
    </w:p>
  </w:endnote>
  <w:endnote w:type="continuationSeparator" w:id="0">
    <w:p w:rsidR="00EA25FE" w:rsidRDefault="00EA25FE" w:rsidP="00093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A00002BF" w:usb1="184F6CFA" w:usb2="00000012"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5FE" w:rsidRDefault="00EA25FE" w:rsidP="00093CFA">
      <w:pPr>
        <w:spacing w:after="0" w:line="240" w:lineRule="auto"/>
      </w:pPr>
      <w:r>
        <w:separator/>
      </w:r>
    </w:p>
  </w:footnote>
  <w:footnote w:type="continuationSeparator" w:id="0">
    <w:p w:rsidR="00EA25FE" w:rsidRDefault="00EA25FE" w:rsidP="00093C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A50"/>
    <w:rsid w:val="00093CFA"/>
    <w:rsid w:val="001417C9"/>
    <w:rsid w:val="00141A26"/>
    <w:rsid w:val="00290CE7"/>
    <w:rsid w:val="002B6709"/>
    <w:rsid w:val="00391F8C"/>
    <w:rsid w:val="003B6AA5"/>
    <w:rsid w:val="004D3566"/>
    <w:rsid w:val="00543BE9"/>
    <w:rsid w:val="00761E01"/>
    <w:rsid w:val="00786DD5"/>
    <w:rsid w:val="008853CB"/>
    <w:rsid w:val="00965DAA"/>
    <w:rsid w:val="00A17E38"/>
    <w:rsid w:val="00B3210F"/>
    <w:rsid w:val="00BD5558"/>
    <w:rsid w:val="00C747C1"/>
    <w:rsid w:val="00C953E6"/>
    <w:rsid w:val="00CB0024"/>
    <w:rsid w:val="00D0311D"/>
    <w:rsid w:val="00D10883"/>
    <w:rsid w:val="00E14A50"/>
    <w:rsid w:val="00E16CD2"/>
    <w:rsid w:val="00E2702C"/>
    <w:rsid w:val="00EA25FE"/>
    <w:rsid w:val="00F434C2"/>
    <w:rsid w:val="00F65D01"/>
    <w:rsid w:val="00FC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26"/>
    <w:pPr>
      <w:widowControl w:val="0"/>
    </w:pPr>
  </w:style>
  <w:style w:type="paragraph" w:styleId="1">
    <w:name w:val="heading 1"/>
    <w:basedOn w:val="a"/>
    <w:next w:val="a"/>
    <w:link w:val="1Char"/>
    <w:uiPriority w:val="9"/>
    <w:qFormat/>
    <w:rsid w:val="00E14A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E14A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E14A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E14A5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E14A50"/>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E14A50"/>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E14A50"/>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E14A50"/>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E14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4A50"/>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E14A50"/>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E14A50"/>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E14A50"/>
    <w:rPr>
      <w:rFonts w:cstheme="majorBidi"/>
      <w:color w:val="0F4761" w:themeColor="accent1" w:themeShade="BF"/>
      <w:sz w:val="28"/>
      <w:szCs w:val="28"/>
    </w:rPr>
  </w:style>
  <w:style w:type="character" w:customStyle="1" w:styleId="5Char">
    <w:name w:val="标题 5 Char"/>
    <w:basedOn w:val="a0"/>
    <w:link w:val="5"/>
    <w:uiPriority w:val="9"/>
    <w:semiHidden/>
    <w:rsid w:val="00E14A50"/>
    <w:rPr>
      <w:rFonts w:cstheme="majorBidi"/>
      <w:color w:val="0F4761" w:themeColor="accent1" w:themeShade="BF"/>
      <w:sz w:val="24"/>
    </w:rPr>
  </w:style>
  <w:style w:type="character" w:customStyle="1" w:styleId="6Char">
    <w:name w:val="标题 6 Char"/>
    <w:basedOn w:val="a0"/>
    <w:link w:val="6"/>
    <w:uiPriority w:val="9"/>
    <w:semiHidden/>
    <w:rsid w:val="00E14A50"/>
    <w:rPr>
      <w:rFonts w:cstheme="majorBidi"/>
      <w:b/>
      <w:bCs/>
      <w:color w:val="0F4761" w:themeColor="accent1" w:themeShade="BF"/>
    </w:rPr>
  </w:style>
  <w:style w:type="character" w:customStyle="1" w:styleId="7Char">
    <w:name w:val="标题 7 Char"/>
    <w:basedOn w:val="a0"/>
    <w:link w:val="7"/>
    <w:uiPriority w:val="9"/>
    <w:semiHidden/>
    <w:rsid w:val="00E14A50"/>
    <w:rPr>
      <w:rFonts w:cstheme="majorBidi"/>
      <w:b/>
      <w:bCs/>
      <w:color w:val="595959" w:themeColor="text1" w:themeTint="A6"/>
    </w:rPr>
  </w:style>
  <w:style w:type="character" w:customStyle="1" w:styleId="8Char">
    <w:name w:val="标题 8 Char"/>
    <w:basedOn w:val="a0"/>
    <w:link w:val="8"/>
    <w:uiPriority w:val="9"/>
    <w:semiHidden/>
    <w:rsid w:val="00E14A50"/>
    <w:rPr>
      <w:rFonts w:cstheme="majorBidi"/>
      <w:color w:val="595959" w:themeColor="text1" w:themeTint="A6"/>
    </w:rPr>
  </w:style>
  <w:style w:type="character" w:customStyle="1" w:styleId="9Char">
    <w:name w:val="标题 9 Char"/>
    <w:basedOn w:val="a0"/>
    <w:link w:val="9"/>
    <w:uiPriority w:val="9"/>
    <w:semiHidden/>
    <w:rsid w:val="00E14A50"/>
    <w:rPr>
      <w:rFonts w:eastAsiaTheme="majorEastAsia" w:cstheme="majorBidi"/>
      <w:color w:val="595959" w:themeColor="text1" w:themeTint="A6"/>
    </w:rPr>
  </w:style>
  <w:style w:type="paragraph" w:styleId="a3">
    <w:name w:val="Title"/>
    <w:basedOn w:val="a"/>
    <w:next w:val="a"/>
    <w:link w:val="Char"/>
    <w:uiPriority w:val="10"/>
    <w:qFormat/>
    <w:rsid w:val="00E14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E14A5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14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E14A5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E14A50"/>
    <w:pPr>
      <w:spacing w:before="160"/>
      <w:jc w:val="center"/>
    </w:pPr>
    <w:rPr>
      <w:i/>
      <w:iCs/>
      <w:color w:val="404040" w:themeColor="text1" w:themeTint="BF"/>
    </w:rPr>
  </w:style>
  <w:style w:type="character" w:customStyle="1" w:styleId="Char1">
    <w:name w:val="引用 Char"/>
    <w:basedOn w:val="a0"/>
    <w:link w:val="a5"/>
    <w:uiPriority w:val="29"/>
    <w:rsid w:val="00E14A50"/>
    <w:rPr>
      <w:i/>
      <w:iCs/>
      <w:color w:val="404040" w:themeColor="text1" w:themeTint="BF"/>
    </w:rPr>
  </w:style>
  <w:style w:type="paragraph" w:styleId="a6">
    <w:name w:val="List Paragraph"/>
    <w:basedOn w:val="a"/>
    <w:uiPriority w:val="34"/>
    <w:qFormat/>
    <w:rsid w:val="00E14A50"/>
    <w:pPr>
      <w:ind w:left="720"/>
      <w:contextualSpacing/>
    </w:pPr>
  </w:style>
  <w:style w:type="character" w:styleId="a7">
    <w:name w:val="Intense Emphasis"/>
    <w:basedOn w:val="a0"/>
    <w:uiPriority w:val="21"/>
    <w:qFormat/>
    <w:rsid w:val="00E14A50"/>
    <w:rPr>
      <w:i/>
      <w:iCs/>
      <w:color w:val="0F4761" w:themeColor="accent1" w:themeShade="BF"/>
    </w:rPr>
  </w:style>
  <w:style w:type="paragraph" w:styleId="a8">
    <w:name w:val="Intense Quote"/>
    <w:basedOn w:val="a"/>
    <w:next w:val="a"/>
    <w:link w:val="Char2"/>
    <w:uiPriority w:val="30"/>
    <w:qFormat/>
    <w:rsid w:val="00E14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E14A50"/>
    <w:rPr>
      <w:i/>
      <w:iCs/>
      <w:color w:val="0F4761" w:themeColor="accent1" w:themeShade="BF"/>
    </w:rPr>
  </w:style>
  <w:style w:type="character" w:styleId="a9">
    <w:name w:val="Intense Reference"/>
    <w:basedOn w:val="a0"/>
    <w:uiPriority w:val="32"/>
    <w:qFormat/>
    <w:rsid w:val="00E14A50"/>
    <w:rPr>
      <w:b/>
      <w:bCs/>
      <w:smallCaps/>
      <w:color w:val="0F4761" w:themeColor="accent1" w:themeShade="BF"/>
      <w:spacing w:val="5"/>
    </w:rPr>
  </w:style>
  <w:style w:type="paragraph" w:customStyle="1" w:styleId="Default">
    <w:name w:val="Default"/>
    <w:autoRedefine/>
    <w:qFormat/>
    <w:rsid w:val="00E2702C"/>
    <w:pPr>
      <w:widowControl w:val="0"/>
      <w:autoSpaceDE w:val="0"/>
      <w:autoSpaceDN w:val="0"/>
      <w:adjustRightInd w:val="0"/>
      <w:spacing w:after="0" w:line="240" w:lineRule="auto"/>
    </w:pPr>
    <w:rPr>
      <w:rFonts w:ascii="仿宋_GB2312" w:eastAsia="仿宋_GB2312" w:cs="仿宋_GB2312"/>
      <w:color w:val="000000"/>
      <w:kern w:val="0"/>
      <w:sz w:val="24"/>
    </w:rPr>
  </w:style>
  <w:style w:type="paragraph" w:styleId="aa">
    <w:name w:val="Normal (Web)"/>
    <w:basedOn w:val="a"/>
    <w:autoRedefine/>
    <w:qFormat/>
    <w:rsid w:val="00F65D01"/>
    <w:pPr>
      <w:spacing w:before="100" w:beforeAutospacing="1" w:after="100" w:afterAutospacing="1" w:line="240" w:lineRule="auto"/>
    </w:pPr>
    <w:rPr>
      <w:rFonts w:ascii="Calibri" w:eastAsia="宋体" w:hAnsi="Calibri" w:cs="Times New Roman"/>
      <w:kern w:val="0"/>
      <w:sz w:val="24"/>
    </w:rPr>
  </w:style>
  <w:style w:type="paragraph" w:styleId="ab">
    <w:name w:val="Body Text Indent"/>
    <w:basedOn w:val="a"/>
    <w:link w:val="Char3"/>
    <w:uiPriority w:val="99"/>
    <w:semiHidden/>
    <w:unhideWhenUsed/>
    <w:rsid w:val="00761E01"/>
    <w:pPr>
      <w:spacing w:after="120"/>
      <w:ind w:leftChars="200" w:left="420"/>
    </w:pPr>
  </w:style>
  <w:style w:type="character" w:customStyle="1" w:styleId="Char3">
    <w:name w:val="正文文本缩进 Char"/>
    <w:basedOn w:val="a0"/>
    <w:link w:val="ab"/>
    <w:uiPriority w:val="99"/>
    <w:semiHidden/>
    <w:rsid w:val="00761E01"/>
  </w:style>
  <w:style w:type="paragraph" w:styleId="20">
    <w:name w:val="Body Text First Indent 2"/>
    <w:basedOn w:val="ab"/>
    <w:link w:val="2Char0"/>
    <w:autoRedefine/>
    <w:uiPriority w:val="99"/>
    <w:unhideWhenUsed/>
    <w:qFormat/>
    <w:rsid w:val="00761E01"/>
    <w:pPr>
      <w:spacing w:line="240" w:lineRule="auto"/>
      <w:ind w:firstLineChars="200" w:firstLine="420"/>
      <w:jc w:val="both"/>
    </w:pPr>
    <w:rPr>
      <w:rFonts w:ascii="Calibri" w:eastAsia="宋体" w:hAnsi="Calibri" w:cs="Times New Roman"/>
      <w:sz w:val="21"/>
    </w:rPr>
  </w:style>
  <w:style w:type="character" w:customStyle="1" w:styleId="2Char0">
    <w:name w:val="正文首行缩进 2 Char"/>
    <w:basedOn w:val="Char3"/>
    <w:link w:val="20"/>
    <w:uiPriority w:val="99"/>
    <w:qFormat/>
    <w:rsid w:val="00761E01"/>
    <w:rPr>
      <w:rFonts w:ascii="Calibri" w:eastAsia="宋体" w:hAnsi="Calibri" w:cs="Times New Roman"/>
      <w:sz w:val="21"/>
    </w:rPr>
  </w:style>
  <w:style w:type="paragraph" w:styleId="ac">
    <w:name w:val="header"/>
    <w:basedOn w:val="a"/>
    <w:link w:val="Char4"/>
    <w:uiPriority w:val="99"/>
    <w:unhideWhenUsed/>
    <w:rsid w:val="00093CFA"/>
    <w:pPr>
      <w:tabs>
        <w:tab w:val="center" w:pos="4153"/>
        <w:tab w:val="right" w:pos="8306"/>
      </w:tabs>
      <w:snapToGrid w:val="0"/>
      <w:spacing w:line="240" w:lineRule="auto"/>
      <w:jc w:val="center"/>
    </w:pPr>
    <w:rPr>
      <w:sz w:val="18"/>
      <w:szCs w:val="18"/>
    </w:rPr>
  </w:style>
  <w:style w:type="character" w:customStyle="1" w:styleId="Char4">
    <w:name w:val="页眉 Char"/>
    <w:basedOn w:val="a0"/>
    <w:link w:val="ac"/>
    <w:uiPriority w:val="99"/>
    <w:rsid w:val="00093CFA"/>
    <w:rPr>
      <w:sz w:val="18"/>
      <w:szCs w:val="18"/>
    </w:rPr>
  </w:style>
  <w:style w:type="paragraph" w:styleId="ad">
    <w:name w:val="footer"/>
    <w:basedOn w:val="a"/>
    <w:link w:val="Char5"/>
    <w:uiPriority w:val="99"/>
    <w:unhideWhenUsed/>
    <w:rsid w:val="00093CFA"/>
    <w:pPr>
      <w:tabs>
        <w:tab w:val="center" w:pos="4153"/>
        <w:tab w:val="right" w:pos="8306"/>
      </w:tabs>
      <w:snapToGrid w:val="0"/>
      <w:spacing w:line="240" w:lineRule="auto"/>
    </w:pPr>
    <w:rPr>
      <w:sz w:val="18"/>
      <w:szCs w:val="18"/>
    </w:rPr>
  </w:style>
  <w:style w:type="character" w:customStyle="1" w:styleId="Char5">
    <w:name w:val="页脚 Char"/>
    <w:basedOn w:val="a0"/>
    <w:link w:val="ad"/>
    <w:uiPriority w:val="99"/>
    <w:rsid w:val="00093CF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fzcxyu@126.com</dc:creator>
  <cp:keywords/>
  <dc:description/>
  <cp:lastModifiedBy>许旭艳</cp:lastModifiedBy>
  <cp:revision>12</cp:revision>
  <dcterms:created xsi:type="dcterms:W3CDTF">2024-05-21T08:38:00Z</dcterms:created>
  <dcterms:modified xsi:type="dcterms:W3CDTF">2024-05-28T07:45:00Z</dcterms:modified>
</cp:coreProperties>
</file>